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A78" w:rsidRDefault="009F1A78" w:rsidP="009F1A78">
      <w:pPr>
        <w:spacing w:line="480" w:lineRule="exact"/>
        <w:rPr>
          <w:rFonts w:ascii="黑体" w:eastAsia="黑体"/>
        </w:rPr>
      </w:pPr>
    </w:p>
    <w:p w:rsidR="009F1A78" w:rsidRDefault="009F1A78" w:rsidP="009F1A78">
      <w:pPr>
        <w:spacing w:line="480" w:lineRule="exact"/>
        <w:rPr>
          <w:rFonts w:ascii="黑体" w:eastAsia="黑体"/>
        </w:rPr>
      </w:pPr>
    </w:p>
    <w:p w:rsidR="009F1A78" w:rsidRDefault="009F1A78" w:rsidP="009F1A78">
      <w:pPr>
        <w:spacing w:line="480" w:lineRule="exact"/>
        <w:rPr>
          <w:rFonts w:ascii="黑体" w:eastAsia="黑体"/>
        </w:rPr>
      </w:pPr>
    </w:p>
    <w:p w:rsidR="009F1A78" w:rsidRDefault="009F1A78" w:rsidP="009F1A78">
      <w:pPr>
        <w:spacing w:line="360" w:lineRule="auto"/>
        <w:jc w:val="center"/>
        <w:rPr>
          <w:rFonts w:ascii="方正小标宋简体" w:eastAsia="方正小标宋简体"/>
          <w:color w:val="FF0000"/>
          <w:w w:val="90"/>
          <w:sz w:val="68"/>
          <w:szCs w:val="68"/>
        </w:rPr>
      </w:pPr>
      <w:r>
        <w:rPr>
          <w:rFonts w:ascii="方正小标宋简体" w:eastAsia="方正小标宋简体" w:hint="eastAsia"/>
          <w:color w:val="FF0000"/>
          <w:w w:val="90"/>
          <w:sz w:val="68"/>
          <w:szCs w:val="68"/>
        </w:rPr>
        <w:t>贵州省满帮公益基金会文件</w:t>
      </w:r>
    </w:p>
    <w:p w:rsidR="009F1A78" w:rsidRDefault="009F1A78" w:rsidP="009F1A78">
      <w:pPr>
        <w:spacing w:line="440" w:lineRule="exact"/>
        <w:jc w:val="center"/>
        <w:rPr>
          <w:rFonts w:ascii="微软雅黑" w:eastAsia="微软雅黑" w:hAnsi="微软雅黑"/>
          <w:b/>
          <w:bCs/>
          <w:sz w:val="40"/>
          <w:szCs w:val="40"/>
        </w:rPr>
      </w:pPr>
    </w:p>
    <w:p w:rsidR="009F1A78" w:rsidRDefault="009F1A78" w:rsidP="009F1A78">
      <w:pPr>
        <w:spacing w:line="440" w:lineRule="exact"/>
        <w:rPr>
          <w:rFonts w:ascii="微软雅黑" w:eastAsia="微软雅黑" w:hAnsi="微软雅黑"/>
          <w:b/>
          <w:bCs/>
          <w:sz w:val="40"/>
          <w:szCs w:val="40"/>
        </w:rPr>
      </w:pPr>
    </w:p>
    <w:p w:rsidR="009F1A78" w:rsidRDefault="009F1A78" w:rsidP="009F1A78">
      <w:pPr>
        <w:spacing w:line="360" w:lineRule="auto"/>
        <w:jc w:val="center"/>
        <w:rPr>
          <w:rFonts w:ascii="仿宋" w:eastAsia="仿宋" w:hAnsi="仿宋"/>
          <w:b/>
          <w:bCs/>
          <w:sz w:val="56"/>
          <w:szCs w:val="40"/>
        </w:rPr>
      </w:pPr>
      <w:proofErr w:type="gramStart"/>
      <w:r>
        <w:rPr>
          <w:rFonts w:ascii="仿宋" w:eastAsia="仿宋" w:hAnsi="仿宋" w:hint="eastAsia"/>
          <w:color w:val="000000"/>
          <w:sz w:val="32"/>
        </w:rPr>
        <w:t>满帮公益</w:t>
      </w:r>
      <w:proofErr w:type="gramEnd"/>
      <w:r w:rsidR="00021F0D">
        <w:rPr>
          <w:rFonts w:ascii="仿宋" w:eastAsia="仿宋" w:hAnsi="仿宋" w:hint="eastAsia"/>
          <w:color w:val="000000"/>
          <w:sz w:val="32"/>
        </w:rPr>
        <w:t>评估</w:t>
      </w:r>
      <w:r>
        <w:rPr>
          <w:rFonts w:ascii="仿宋" w:eastAsia="仿宋" w:hAnsi="仿宋" w:hint="eastAsia"/>
          <w:color w:val="000000"/>
          <w:sz w:val="32"/>
        </w:rPr>
        <w:t>〔20</w:t>
      </w:r>
      <w:r w:rsidR="00912D0A">
        <w:rPr>
          <w:rFonts w:ascii="仿宋" w:eastAsia="仿宋" w:hAnsi="仿宋"/>
          <w:sz w:val="32"/>
          <w:szCs w:val="32"/>
        </w:rPr>
        <w:t>2</w:t>
      </w:r>
      <w:r w:rsidR="004E2CB6">
        <w:rPr>
          <w:rFonts w:ascii="仿宋" w:eastAsia="仿宋" w:hAnsi="仿宋"/>
          <w:sz w:val="32"/>
          <w:szCs w:val="32"/>
        </w:rPr>
        <w:t>5</w:t>
      </w:r>
      <w:r>
        <w:rPr>
          <w:rFonts w:ascii="仿宋" w:eastAsia="仿宋" w:hAnsi="仿宋" w:hint="eastAsia"/>
          <w:color w:val="000000"/>
          <w:sz w:val="32"/>
        </w:rPr>
        <w:t>〕</w:t>
      </w:r>
      <w:r w:rsidR="0060735F">
        <w:rPr>
          <w:rFonts w:ascii="仿宋" w:eastAsia="仿宋" w:hAnsi="仿宋"/>
          <w:color w:val="000000"/>
          <w:sz w:val="32"/>
        </w:rPr>
        <w:t>005</w:t>
      </w:r>
      <w:r>
        <w:rPr>
          <w:rFonts w:ascii="仿宋" w:eastAsia="仿宋" w:hAnsi="仿宋" w:hint="eastAsia"/>
          <w:color w:val="000000"/>
          <w:sz w:val="32"/>
        </w:rPr>
        <w:t>号</w:t>
      </w:r>
    </w:p>
    <w:p w:rsidR="009F1A78" w:rsidRDefault="009F1A78" w:rsidP="009F1A78">
      <w:pPr>
        <w:spacing w:line="440" w:lineRule="exact"/>
        <w:rPr>
          <w:color w:val="8080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D8A0F9" wp14:editId="13A44E1F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5618480" cy="0"/>
                <wp:effectExtent l="0" t="19050" r="20320" b="1905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848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AB0789" id="直接连接符 9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.05pt" to="442.4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" strokecolor="red" strokeweight="2.25pt">
                <w10:wrap anchorx="margin"/>
              </v:line>
            </w:pict>
          </mc:Fallback>
        </mc:AlternateContent>
      </w:r>
    </w:p>
    <w:p w:rsidR="009F1A78" w:rsidRPr="00912D0A" w:rsidRDefault="009F1A78" w:rsidP="009F1A78">
      <w:pPr>
        <w:spacing w:line="440" w:lineRule="exact"/>
        <w:rPr>
          <w:color w:val="808000"/>
        </w:rPr>
      </w:pPr>
    </w:p>
    <w:p w:rsidR="00EB7C2E" w:rsidRDefault="0060735F" w:rsidP="009F1A78">
      <w:pPr>
        <w:spacing w:line="360" w:lineRule="auto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ascii="方正小标宋简体" w:eastAsia="方正小标宋简体" w:hint="eastAsia"/>
          <w:color w:val="000000"/>
          <w:sz w:val="44"/>
          <w:szCs w:val="44"/>
        </w:rPr>
        <w:t>“善满满”爱心食堂</w:t>
      </w:r>
      <w:r w:rsidR="00EB7C2E" w:rsidRPr="00EB7C2E">
        <w:rPr>
          <w:rFonts w:ascii="方正小标宋简体" w:eastAsia="方正小标宋简体" w:hint="eastAsia"/>
          <w:color w:val="000000"/>
          <w:sz w:val="44"/>
          <w:szCs w:val="44"/>
        </w:rPr>
        <w:t>项目</w:t>
      </w:r>
    </w:p>
    <w:p w:rsidR="009F1A78" w:rsidRPr="009F1A78" w:rsidRDefault="00021F0D" w:rsidP="009F1A78">
      <w:pPr>
        <w:spacing w:line="360" w:lineRule="auto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ascii="方正小标宋简体" w:eastAsia="方正小标宋简体" w:hint="eastAsia"/>
          <w:color w:val="000000"/>
          <w:sz w:val="44"/>
          <w:szCs w:val="44"/>
        </w:rPr>
        <w:t>项目评估</w:t>
      </w:r>
      <w:r w:rsidR="00EB7C2E" w:rsidRPr="00EB7C2E">
        <w:rPr>
          <w:rFonts w:ascii="方正小标宋简体" w:eastAsia="方正小标宋简体" w:hint="eastAsia"/>
          <w:color w:val="000000"/>
          <w:sz w:val="44"/>
          <w:szCs w:val="44"/>
        </w:rPr>
        <w:t>报告</w:t>
      </w:r>
    </w:p>
    <w:p w:rsidR="009F1A78" w:rsidRDefault="009F1A78" w:rsidP="009F1A78">
      <w:pPr>
        <w:jc w:val="left"/>
        <w:rPr>
          <w:rFonts w:ascii="仿宋" w:eastAsia="仿宋" w:hAnsi="仿宋"/>
          <w:color w:val="000000"/>
          <w:sz w:val="32"/>
        </w:rPr>
      </w:pPr>
    </w:p>
    <w:p w:rsidR="009F1A78" w:rsidRDefault="009F1A78" w:rsidP="009F1A78">
      <w:pPr>
        <w:jc w:val="left"/>
        <w:rPr>
          <w:rFonts w:ascii="仿宋" w:eastAsia="仿宋" w:hAnsi="仿宋"/>
          <w:color w:val="000000"/>
          <w:sz w:val="32"/>
        </w:rPr>
      </w:pPr>
      <w:r w:rsidRPr="009F1A78">
        <w:rPr>
          <w:rFonts w:ascii="仿宋" w:eastAsia="仿宋" w:hAnsi="仿宋" w:hint="eastAsia"/>
          <w:color w:val="000000"/>
          <w:sz w:val="32"/>
        </w:rPr>
        <w:t>执行机构：</w:t>
      </w:r>
      <w:r w:rsidR="002F7F60">
        <w:rPr>
          <w:rFonts w:ascii="仿宋" w:eastAsia="仿宋" w:hAnsi="仿宋"/>
          <w:color w:val="000000"/>
          <w:sz w:val="32"/>
        </w:rPr>
        <w:t xml:space="preserve"> </w:t>
      </w:r>
      <w:r w:rsidR="0060735F">
        <w:rPr>
          <w:rFonts w:ascii="仿宋" w:eastAsia="仿宋" w:hAnsi="仿宋" w:hint="eastAsia"/>
          <w:color w:val="000000"/>
          <w:sz w:val="32"/>
        </w:rPr>
        <w:t>赤水市第八小学</w:t>
      </w:r>
    </w:p>
    <w:p w:rsidR="009F1A78" w:rsidRPr="009F1A78" w:rsidRDefault="00912D0A" w:rsidP="009F1A78">
      <w:pPr>
        <w:jc w:val="left"/>
        <w:rPr>
          <w:rFonts w:ascii="仿宋" w:eastAsia="仿宋" w:hAnsi="仿宋"/>
          <w:color w:val="000000"/>
          <w:sz w:val="32"/>
        </w:rPr>
      </w:pPr>
      <w:r>
        <w:rPr>
          <w:rFonts w:ascii="仿宋" w:eastAsia="仿宋" w:hAnsi="仿宋" w:hint="eastAsia"/>
          <w:color w:val="000000"/>
          <w:sz w:val="32"/>
        </w:rPr>
        <w:t>开展时间</w:t>
      </w:r>
      <w:r w:rsidR="009F1A78" w:rsidRPr="009F1A78">
        <w:rPr>
          <w:rFonts w:ascii="仿宋" w:eastAsia="仿宋" w:hAnsi="仿宋" w:hint="eastAsia"/>
          <w:color w:val="000000"/>
          <w:sz w:val="32"/>
        </w:rPr>
        <w:t>：</w:t>
      </w:r>
      <w:r w:rsidR="009F1A78">
        <w:rPr>
          <w:rFonts w:ascii="仿宋" w:eastAsia="仿宋" w:hAnsi="仿宋" w:hint="eastAsia"/>
          <w:color w:val="000000"/>
          <w:sz w:val="32"/>
        </w:rPr>
        <w:t xml:space="preserve"> </w:t>
      </w:r>
      <w:r w:rsidR="004E2CB6" w:rsidRPr="004E2CB6">
        <w:rPr>
          <w:rFonts w:ascii="仿宋" w:eastAsia="仿宋" w:hAnsi="仿宋" w:hint="eastAsia"/>
          <w:color w:val="000000"/>
          <w:sz w:val="32"/>
        </w:rPr>
        <w:t>2025</w:t>
      </w:r>
      <w:r w:rsidR="004E2CB6">
        <w:rPr>
          <w:rFonts w:ascii="仿宋" w:eastAsia="仿宋" w:hAnsi="仿宋" w:hint="eastAsia"/>
          <w:color w:val="000000"/>
          <w:sz w:val="32"/>
        </w:rPr>
        <w:t>.</w:t>
      </w:r>
      <w:r w:rsidR="004E2CB6">
        <w:rPr>
          <w:rFonts w:ascii="仿宋" w:eastAsia="仿宋" w:hAnsi="仿宋"/>
          <w:color w:val="000000"/>
          <w:sz w:val="32"/>
        </w:rPr>
        <w:t>0</w:t>
      </w:r>
      <w:r w:rsidR="0060735F">
        <w:rPr>
          <w:rFonts w:ascii="仿宋" w:eastAsia="仿宋" w:hAnsi="仿宋"/>
          <w:color w:val="000000"/>
          <w:sz w:val="32"/>
        </w:rPr>
        <w:t>8</w:t>
      </w:r>
      <w:r w:rsidR="0060735F">
        <w:rPr>
          <w:rFonts w:ascii="仿宋" w:eastAsia="仿宋" w:hAnsi="仿宋" w:hint="eastAsia"/>
          <w:color w:val="000000"/>
          <w:sz w:val="32"/>
        </w:rPr>
        <w:t>-</w:t>
      </w:r>
      <w:r w:rsidR="0060735F">
        <w:rPr>
          <w:rFonts w:ascii="仿宋" w:eastAsia="仿宋" w:hAnsi="仿宋"/>
          <w:color w:val="000000"/>
          <w:sz w:val="32"/>
        </w:rPr>
        <w:t>10</w:t>
      </w:r>
    </w:p>
    <w:p w:rsidR="009F1A78" w:rsidRPr="00E80FCA" w:rsidRDefault="009F1A78" w:rsidP="009F1A78">
      <w:pPr>
        <w:jc w:val="center"/>
        <w:rPr>
          <w:rFonts w:ascii="仿宋" w:eastAsia="仿宋" w:hAnsi="仿宋" w:cs="仿宋_GB2312"/>
          <w:kern w:val="10"/>
          <w:sz w:val="32"/>
          <w:szCs w:val="32"/>
        </w:rPr>
      </w:pPr>
    </w:p>
    <w:p w:rsidR="009F1A78" w:rsidRDefault="009F1A78" w:rsidP="009F1A78">
      <w:pPr>
        <w:jc w:val="center"/>
        <w:rPr>
          <w:rFonts w:ascii="仿宋_GB2312" w:eastAsia="仿宋_GB2312" w:hAnsi="仿宋_GB2312" w:cs="仿宋_GB2312"/>
          <w:kern w:val="10"/>
          <w:sz w:val="32"/>
          <w:szCs w:val="32"/>
        </w:rPr>
      </w:pPr>
    </w:p>
    <w:p w:rsidR="009F1A78" w:rsidRDefault="009F1A78" w:rsidP="009F1A78">
      <w:pPr>
        <w:jc w:val="center"/>
        <w:rPr>
          <w:rFonts w:ascii="仿宋_GB2312" w:eastAsia="仿宋_GB2312" w:hAnsi="仿宋_GB2312" w:cs="仿宋_GB2312"/>
          <w:kern w:val="10"/>
          <w:sz w:val="32"/>
          <w:szCs w:val="32"/>
        </w:rPr>
      </w:pPr>
    </w:p>
    <w:p w:rsidR="009F1A78" w:rsidRPr="009F1A78" w:rsidRDefault="009F1A78" w:rsidP="00EB7C2E">
      <w:pPr>
        <w:rPr>
          <w:rFonts w:ascii="仿宋_GB2312" w:eastAsia="仿宋_GB2312" w:hAnsi="仿宋_GB2312" w:cs="仿宋_GB2312"/>
          <w:kern w:val="10"/>
          <w:sz w:val="32"/>
          <w:szCs w:val="32"/>
        </w:rPr>
      </w:pPr>
    </w:p>
    <w:p w:rsidR="009F1A78" w:rsidRDefault="009F1A78" w:rsidP="009F1A78">
      <w:pPr>
        <w:jc w:val="center"/>
        <w:rPr>
          <w:rFonts w:ascii="仿宋_GB2312" w:eastAsia="仿宋_GB2312" w:hAnsi="仿宋_GB2312" w:cs="仿宋_GB2312"/>
          <w:kern w:val="10"/>
          <w:sz w:val="32"/>
          <w:szCs w:val="32"/>
        </w:rPr>
      </w:pPr>
    </w:p>
    <w:p w:rsidR="009F1A78" w:rsidRDefault="009F1A78" w:rsidP="009F1A78">
      <w:pPr>
        <w:jc w:val="center"/>
        <w:rPr>
          <w:rFonts w:ascii="仿宋_GB2312" w:eastAsia="仿宋_GB2312" w:hAnsi="仿宋_GB2312" w:cs="仿宋_GB2312"/>
          <w:kern w:val="1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10"/>
          <w:sz w:val="32"/>
          <w:szCs w:val="32"/>
        </w:rPr>
        <w:t>二〇</w:t>
      </w:r>
      <w:r w:rsidR="00912D0A" w:rsidRPr="00912D0A">
        <w:rPr>
          <w:rFonts w:ascii="仿宋_GB2312" w:eastAsia="仿宋_GB2312" w:hAnsi="仿宋_GB2312" w:cs="仿宋_GB2312" w:hint="eastAsia"/>
          <w:kern w:val="10"/>
          <w:sz w:val="32"/>
          <w:szCs w:val="32"/>
        </w:rPr>
        <w:t>二</w:t>
      </w:r>
      <w:r w:rsidR="004E2CB6">
        <w:rPr>
          <w:rFonts w:ascii="仿宋_GB2312" w:eastAsia="仿宋_GB2312" w:hAnsi="仿宋_GB2312" w:cs="仿宋_GB2312" w:hint="eastAsia"/>
          <w:kern w:val="10"/>
          <w:sz w:val="32"/>
          <w:szCs w:val="32"/>
        </w:rPr>
        <w:t>五</w:t>
      </w:r>
      <w:r>
        <w:rPr>
          <w:rFonts w:ascii="仿宋_GB2312" w:eastAsia="仿宋_GB2312" w:hAnsi="仿宋_GB2312" w:cs="仿宋_GB2312" w:hint="eastAsia"/>
          <w:kern w:val="10"/>
          <w:sz w:val="32"/>
          <w:szCs w:val="32"/>
        </w:rPr>
        <w:t>年</w:t>
      </w:r>
      <w:r w:rsidR="001A75BF">
        <w:rPr>
          <w:rFonts w:ascii="仿宋_GB2312" w:eastAsia="仿宋_GB2312" w:hAnsi="仿宋_GB2312" w:cs="仿宋_GB2312" w:hint="eastAsia"/>
          <w:kern w:val="10"/>
          <w:sz w:val="32"/>
          <w:szCs w:val="32"/>
        </w:rPr>
        <w:t>十</w:t>
      </w:r>
      <w:r>
        <w:rPr>
          <w:rFonts w:ascii="仿宋_GB2312" w:eastAsia="仿宋_GB2312" w:hAnsi="仿宋_GB2312" w:cs="仿宋_GB2312" w:hint="eastAsia"/>
          <w:kern w:val="10"/>
          <w:sz w:val="32"/>
          <w:szCs w:val="32"/>
        </w:rPr>
        <w:t>月</w:t>
      </w:r>
    </w:p>
    <w:p w:rsidR="00E10CB6" w:rsidRDefault="00E10CB6" w:rsidP="009F1A78">
      <w:pPr>
        <w:rPr>
          <w:rFonts w:ascii="微软雅黑" w:eastAsia="微软雅黑" w:hAnsi="微软雅黑" w:cs="微软雅黑"/>
          <w:b/>
          <w:sz w:val="28"/>
          <w:szCs w:val="28"/>
        </w:rPr>
        <w:sectPr w:rsidR="00E10CB6" w:rsidSect="009F1A78">
          <w:footerReference w:type="default" r:id="rId9"/>
          <w:pgSz w:w="11906" w:h="16838"/>
          <w:pgMar w:top="2098" w:right="1588" w:bottom="2098" w:left="1588" w:header="851" w:footer="992" w:gutter="0"/>
          <w:cols w:space="425"/>
          <w:docGrid w:type="lines" w:linePitch="312"/>
        </w:sect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3119"/>
        <w:gridCol w:w="3827"/>
        <w:gridCol w:w="1276"/>
      </w:tblGrid>
      <w:tr w:rsidR="00E10CB6" w:rsidTr="00D16F8D">
        <w:trPr>
          <w:trHeight w:val="397"/>
          <w:jc w:val="center"/>
        </w:trPr>
        <w:tc>
          <w:tcPr>
            <w:tcW w:w="9918" w:type="dxa"/>
            <w:gridSpan w:val="4"/>
            <w:shd w:val="clear" w:color="auto" w:fill="auto"/>
          </w:tcPr>
          <w:p w:rsidR="00E10CB6" w:rsidRPr="009F1A78" w:rsidRDefault="00290390" w:rsidP="00B95F07">
            <w:pPr>
              <w:pStyle w:val="a9"/>
              <w:numPr>
                <w:ilvl w:val="0"/>
                <w:numId w:val="4"/>
              </w:numPr>
              <w:ind w:firstLineChars="0"/>
              <w:rPr>
                <w:rFonts w:ascii="黑体" w:eastAsia="黑体" w:hAnsi="黑体" w:cs="微软雅黑"/>
                <w:b/>
                <w:sz w:val="28"/>
                <w:szCs w:val="28"/>
              </w:rPr>
            </w:pPr>
            <w:r w:rsidRPr="009F1A78">
              <w:rPr>
                <w:rFonts w:ascii="黑体" w:eastAsia="黑体" w:hAnsi="黑体" w:cs="微软雅黑" w:hint="eastAsia"/>
                <w:b/>
                <w:sz w:val="32"/>
                <w:szCs w:val="32"/>
              </w:rPr>
              <w:lastRenderedPageBreak/>
              <w:t>项目概述</w:t>
            </w:r>
          </w:p>
        </w:tc>
      </w:tr>
      <w:tr w:rsidR="00E10CB6" w:rsidTr="00B95F07">
        <w:trPr>
          <w:trHeight w:val="2268"/>
          <w:jc w:val="center"/>
        </w:trPr>
        <w:tc>
          <w:tcPr>
            <w:tcW w:w="9918" w:type="dxa"/>
            <w:gridSpan w:val="4"/>
            <w:shd w:val="clear" w:color="auto" w:fill="auto"/>
            <w:vAlign w:val="center"/>
          </w:tcPr>
          <w:p w:rsidR="00E10CB6" w:rsidRPr="00CB11C0" w:rsidRDefault="00CB11C0" w:rsidP="00CB11C0">
            <w:pPr>
              <w:pStyle w:val="a8"/>
              <w:shd w:val="clear" w:color="auto" w:fill="FFFFFF"/>
              <w:spacing w:line="600" w:lineRule="exact"/>
              <w:ind w:firstLineChars="200" w:firstLine="480"/>
              <w:rPr>
                <w:rFonts w:ascii="仿宋" w:eastAsia="仿宋" w:hAnsi="仿宋" w:cs="仿宋"/>
                <w:szCs w:val="21"/>
              </w:rPr>
            </w:pPr>
            <w:r w:rsidRPr="00CB11C0">
              <w:rPr>
                <w:rFonts w:ascii="仿宋" w:eastAsia="仿宋" w:hAnsi="仿宋" w:cs="仿宋" w:hint="eastAsia"/>
                <w:szCs w:val="21"/>
              </w:rPr>
              <w:t>在乡村振兴与教育均衡发展背景下，山区学校基础设施老化问题尤为突出。本项目针对赤水市第八中学食堂，由于学生每餐就餐都要分三轮进行，又改建了一层学生餐厅，座椅存在的缺失，设施制约校园生活质量。通过捐赠25套符合国家标准的智能座椅，采用钢木可调结构解决安全风险，以围</w:t>
            </w:r>
            <w:proofErr w:type="gramStart"/>
            <w:r w:rsidRPr="00CB11C0">
              <w:rPr>
                <w:rFonts w:ascii="仿宋" w:eastAsia="仿宋" w:hAnsi="仿宋" w:cs="仿宋" w:hint="eastAsia"/>
                <w:szCs w:val="21"/>
              </w:rPr>
              <w:t>合设计</w:t>
            </w:r>
            <w:proofErr w:type="gramEnd"/>
            <w:r w:rsidRPr="00CB11C0">
              <w:rPr>
                <w:rFonts w:ascii="仿宋" w:eastAsia="仿宋" w:hAnsi="仿宋" w:cs="仿宋" w:hint="eastAsia"/>
                <w:szCs w:val="21"/>
              </w:rPr>
              <w:t>改善社交环境。旨在打造安全、舒适、可持续的就餐空间示范点，让每张课桌椅成为支撑学生健康成长的有力支点，同时为同类地区学校设施改造提供可复制的解决方案模板。</w:t>
            </w:r>
          </w:p>
        </w:tc>
      </w:tr>
      <w:tr w:rsidR="00E10CB6" w:rsidTr="00D16F8D">
        <w:trPr>
          <w:trHeight w:val="397"/>
          <w:jc w:val="center"/>
        </w:trPr>
        <w:tc>
          <w:tcPr>
            <w:tcW w:w="9918" w:type="dxa"/>
            <w:gridSpan w:val="4"/>
            <w:shd w:val="clear" w:color="auto" w:fill="auto"/>
          </w:tcPr>
          <w:p w:rsidR="00E10CB6" w:rsidRPr="009F1A78" w:rsidRDefault="00290390" w:rsidP="009F1A78">
            <w:pPr>
              <w:pStyle w:val="a9"/>
              <w:numPr>
                <w:ilvl w:val="0"/>
                <w:numId w:val="4"/>
              </w:numPr>
              <w:ind w:firstLineChars="0"/>
              <w:rPr>
                <w:rFonts w:ascii="黑体" w:eastAsia="黑体" w:hAnsi="黑体" w:cs="微软雅黑"/>
                <w:b/>
                <w:sz w:val="28"/>
                <w:szCs w:val="28"/>
              </w:rPr>
            </w:pPr>
            <w:r w:rsidRPr="009F1A78">
              <w:rPr>
                <w:rFonts w:ascii="黑体" w:eastAsia="黑体" w:hAnsi="黑体" w:cs="微软雅黑" w:hint="eastAsia"/>
                <w:b/>
                <w:sz w:val="32"/>
                <w:szCs w:val="32"/>
              </w:rPr>
              <w:t>项目执行过程</w:t>
            </w:r>
          </w:p>
        </w:tc>
      </w:tr>
      <w:tr w:rsidR="00E10CB6" w:rsidTr="00D16F8D">
        <w:trPr>
          <w:trHeight w:val="397"/>
          <w:jc w:val="center"/>
        </w:trPr>
        <w:tc>
          <w:tcPr>
            <w:tcW w:w="9918" w:type="dxa"/>
            <w:gridSpan w:val="4"/>
            <w:shd w:val="clear" w:color="auto" w:fill="auto"/>
          </w:tcPr>
          <w:p w:rsidR="00E10CB6" w:rsidRPr="009F1A78" w:rsidRDefault="00290390" w:rsidP="005216DA">
            <w:pPr>
              <w:pStyle w:val="a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384" w:lineRule="atLeast"/>
              <w:ind w:left="306" w:hanging="306"/>
              <w:rPr>
                <w:rFonts w:ascii="仿宋" w:eastAsia="仿宋" w:hAnsi="仿宋" w:cs="微软雅黑"/>
                <w:b/>
                <w:sz w:val="28"/>
                <w:szCs w:val="28"/>
              </w:rPr>
            </w:pPr>
            <w:r w:rsidRPr="009F1A78">
              <w:rPr>
                <w:rFonts w:ascii="仿宋" w:eastAsia="仿宋" w:hAnsi="仿宋" w:cs="微软雅黑" w:hint="eastAsia"/>
                <w:b/>
                <w:sz w:val="28"/>
                <w:szCs w:val="28"/>
              </w:rPr>
              <w:t>项目执行</w:t>
            </w:r>
            <w:r w:rsidR="005216DA">
              <w:rPr>
                <w:rFonts w:ascii="仿宋" w:eastAsia="仿宋" w:hAnsi="仿宋" w:cs="微软雅黑" w:hint="eastAsia"/>
                <w:b/>
                <w:sz w:val="28"/>
                <w:szCs w:val="28"/>
              </w:rPr>
              <w:t>情况</w:t>
            </w:r>
          </w:p>
        </w:tc>
      </w:tr>
      <w:tr w:rsidR="00E10CB6" w:rsidTr="005216DA">
        <w:trPr>
          <w:trHeight w:val="1833"/>
          <w:jc w:val="center"/>
        </w:trPr>
        <w:tc>
          <w:tcPr>
            <w:tcW w:w="9918" w:type="dxa"/>
            <w:gridSpan w:val="4"/>
            <w:shd w:val="clear" w:color="auto" w:fill="auto"/>
            <w:vAlign w:val="center"/>
          </w:tcPr>
          <w:p w:rsidR="00BF0AD7" w:rsidRPr="00BF0AD7" w:rsidRDefault="00BF0AD7" w:rsidP="00BF0AD7">
            <w:pPr>
              <w:pStyle w:val="a8"/>
              <w:shd w:val="clear" w:color="auto" w:fill="FFFFFF"/>
              <w:spacing w:before="0" w:beforeAutospacing="0" w:after="0" w:afterAutospacing="0" w:line="600" w:lineRule="exact"/>
              <w:ind w:firstLineChars="200" w:firstLine="480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项目严格按照立项方案与时间节点有序推进，整体执行过程规范、高效</w:t>
            </w:r>
            <w:r w:rsidRPr="00BF0AD7">
              <w:rPr>
                <w:rFonts w:ascii="仿宋" w:eastAsia="仿宋" w:hAnsi="仿宋" w:cs="仿宋" w:hint="eastAsia"/>
                <w:szCs w:val="21"/>
              </w:rPr>
              <w:t>，圆满完成全部预定任务。项目实施地点位于贵州省遵义市赤水市第八中学，聚焦该校食堂座椅缺失、设施老旧、安全隐患突出等问题，通过捐赠标准化食堂座椅改善学生就餐条件。</w:t>
            </w:r>
          </w:p>
          <w:p w:rsidR="00BF0AD7" w:rsidRDefault="00BF0AD7" w:rsidP="00BF0AD7">
            <w:pPr>
              <w:pStyle w:val="a8"/>
              <w:shd w:val="clear" w:color="auto" w:fill="FFFFFF"/>
              <w:spacing w:before="0" w:beforeAutospacing="0" w:after="0" w:afterAutospacing="0" w:line="600" w:lineRule="exact"/>
              <w:ind w:firstLineChars="200" w:firstLine="480"/>
              <w:rPr>
                <w:rFonts w:ascii="仿宋" w:eastAsia="仿宋" w:hAnsi="仿宋" w:cs="仿宋"/>
                <w:szCs w:val="21"/>
              </w:rPr>
            </w:pPr>
            <w:r w:rsidRPr="00BF0AD7">
              <w:rPr>
                <w:rFonts w:ascii="仿宋" w:eastAsia="仿宋" w:hAnsi="仿宋" w:cs="仿宋" w:hint="eastAsia"/>
                <w:szCs w:val="21"/>
              </w:rPr>
              <w:t>项目启动后，</w:t>
            </w:r>
            <w:r>
              <w:rPr>
                <w:rFonts w:ascii="仿宋" w:eastAsia="仿宋" w:hAnsi="仿宋" w:cs="仿宋" w:hint="eastAsia"/>
                <w:szCs w:val="21"/>
              </w:rPr>
              <w:t>工作人员</w:t>
            </w:r>
            <w:r w:rsidRPr="00BF0AD7">
              <w:rPr>
                <w:rFonts w:ascii="仿宋" w:eastAsia="仿宋" w:hAnsi="仿宋" w:cs="仿宋" w:hint="eastAsia"/>
                <w:szCs w:val="21"/>
              </w:rPr>
              <w:t>第一时间与赤水市第八中学完成需求对接，围绕食堂空间布局、学生人数、就餐流线及安全标准等关键内容进行充分沟通，确认物资规格、数量、材质及安装要求，形成统一实施方案，确保物资与现场环境高度适配。随后依规完成</w:t>
            </w:r>
            <w:r>
              <w:rPr>
                <w:rFonts w:ascii="仿宋" w:eastAsia="仿宋" w:hAnsi="仿宋" w:cs="仿宋" w:hint="eastAsia"/>
                <w:szCs w:val="21"/>
              </w:rPr>
              <w:t>25</w:t>
            </w:r>
            <w:r w:rsidRPr="00BF0AD7">
              <w:rPr>
                <w:rFonts w:ascii="仿宋" w:eastAsia="仿宋" w:hAnsi="仿宋" w:cs="仿宋" w:hint="eastAsia"/>
                <w:szCs w:val="21"/>
              </w:rPr>
              <w:t>套符合国家标准的</w:t>
            </w:r>
            <w:r>
              <w:rPr>
                <w:rFonts w:ascii="仿宋" w:eastAsia="仿宋" w:hAnsi="仿宋" w:cs="仿宋" w:hint="eastAsia"/>
                <w:szCs w:val="21"/>
              </w:rPr>
              <w:t>桌椅</w:t>
            </w:r>
            <w:r w:rsidRPr="00BF0AD7">
              <w:rPr>
                <w:rFonts w:ascii="仿宋" w:eastAsia="仿宋" w:hAnsi="仿宋" w:cs="仿宋" w:hint="eastAsia"/>
                <w:szCs w:val="21"/>
              </w:rPr>
              <w:t>的遴选、采购与质量核验，所有物资均满足校园安全、人体工学及耐用性要求，从源头保障项目质量。</w:t>
            </w:r>
          </w:p>
          <w:p w:rsidR="00BF0AD7" w:rsidRPr="00BF0AD7" w:rsidRDefault="00BF0AD7" w:rsidP="00BF0AD7">
            <w:pPr>
              <w:pStyle w:val="a8"/>
              <w:shd w:val="clear" w:color="auto" w:fill="FFFFFF"/>
              <w:spacing w:before="0" w:beforeAutospacing="0" w:after="0" w:afterAutospacing="0" w:line="600" w:lineRule="exact"/>
              <w:ind w:firstLineChars="200" w:firstLine="480"/>
              <w:rPr>
                <w:rFonts w:ascii="仿宋" w:eastAsia="仿宋" w:hAnsi="仿宋" w:cs="仿宋"/>
                <w:szCs w:val="21"/>
              </w:rPr>
            </w:pPr>
            <w:r w:rsidRPr="00BF0AD7">
              <w:rPr>
                <w:rFonts w:ascii="仿宋" w:eastAsia="仿宋" w:hAnsi="仿宋" w:cs="仿宋" w:hint="eastAsia"/>
                <w:szCs w:val="21"/>
              </w:rPr>
              <w:t>物资到位后，在学校配合下快速完成运输、卸货、现场安装与调试工作，同步做好现场安全管理与环境清理，确保安装过程不影响学校正常教学与生活秩序。</w:t>
            </w:r>
          </w:p>
          <w:p w:rsidR="00E10CB6" w:rsidRPr="009F1A78" w:rsidRDefault="00BF0AD7" w:rsidP="00BF0AD7">
            <w:pPr>
              <w:pStyle w:val="a8"/>
              <w:shd w:val="clear" w:color="auto" w:fill="FFFFFF"/>
              <w:spacing w:before="0" w:beforeAutospacing="0" w:after="0" w:afterAutospacing="0" w:line="600" w:lineRule="exact"/>
              <w:ind w:firstLineChars="200" w:firstLine="480"/>
              <w:jc w:val="both"/>
              <w:rPr>
                <w:rFonts w:ascii="仿宋" w:eastAsia="仿宋" w:hAnsi="仿宋" w:cs="微软雅黑"/>
                <w:b/>
                <w:sz w:val="28"/>
                <w:szCs w:val="28"/>
              </w:rPr>
            </w:pPr>
            <w:r w:rsidRPr="00BF0AD7">
              <w:rPr>
                <w:rFonts w:ascii="仿宋" w:eastAsia="仿宋" w:hAnsi="仿宋" w:cs="仿宋" w:hint="eastAsia"/>
                <w:szCs w:val="21"/>
              </w:rPr>
              <w:t>通过本次执行，有效补齐了学校食堂设施短板，提升了餐位供给能力与空间使用效率，消除了原有设施带来的安全风险，切实改善了近千名学生的就餐环境，达到了</w:t>
            </w:r>
            <w:r>
              <w:rPr>
                <w:rFonts w:ascii="仿宋" w:eastAsia="仿宋" w:hAnsi="仿宋" w:cs="仿宋" w:hint="eastAsia"/>
                <w:szCs w:val="21"/>
              </w:rPr>
              <w:t>预期实施效果，为山区农村学校校园设施提升提供了可参照的落地范例</w:t>
            </w:r>
            <w:r w:rsidR="00364C0D" w:rsidRPr="00946320">
              <w:rPr>
                <w:rFonts w:ascii="仿宋" w:eastAsia="仿宋" w:hAnsi="仿宋" w:cs="仿宋" w:hint="eastAsia"/>
                <w:szCs w:val="21"/>
              </w:rPr>
              <w:t>。</w:t>
            </w:r>
          </w:p>
        </w:tc>
      </w:tr>
      <w:tr w:rsidR="00E10CB6" w:rsidTr="00D16F8D">
        <w:trPr>
          <w:trHeight w:val="397"/>
          <w:jc w:val="center"/>
        </w:trPr>
        <w:tc>
          <w:tcPr>
            <w:tcW w:w="9918" w:type="dxa"/>
            <w:gridSpan w:val="4"/>
            <w:shd w:val="clear" w:color="auto" w:fill="auto"/>
          </w:tcPr>
          <w:p w:rsidR="00E10CB6" w:rsidRPr="009F1A78" w:rsidRDefault="00CE3C4E">
            <w:pPr>
              <w:pStyle w:val="a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384" w:lineRule="atLeast"/>
              <w:ind w:left="306" w:hanging="306"/>
              <w:rPr>
                <w:rFonts w:ascii="仿宋" w:eastAsia="仿宋" w:hAnsi="仿宋" w:cs="微软雅黑"/>
                <w:b/>
                <w:sz w:val="28"/>
                <w:szCs w:val="28"/>
              </w:rPr>
            </w:pPr>
            <w:r>
              <w:rPr>
                <w:rFonts w:ascii="仿宋" w:eastAsia="仿宋" w:hAnsi="仿宋" w:cs="微软雅黑" w:hint="eastAsia"/>
                <w:b/>
                <w:sz w:val="28"/>
                <w:szCs w:val="28"/>
              </w:rPr>
              <w:lastRenderedPageBreak/>
              <w:t>项目产出成果</w:t>
            </w:r>
          </w:p>
        </w:tc>
      </w:tr>
      <w:tr w:rsidR="00CE3C4E" w:rsidTr="00D16F8D">
        <w:trPr>
          <w:trHeight w:val="397"/>
          <w:jc w:val="center"/>
        </w:trPr>
        <w:tc>
          <w:tcPr>
            <w:tcW w:w="9918" w:type="dxa"/>
            <w:gridSpan w:val="4"/>
            <w:shd w:val="clear" w:color="auto" w:fill="auto"/>
          </w:tcPr>
          <w:p w:rsidR="00CE3C4E" w:rsidRPr="00CE3C4E" w:rsidRDefault="00CE3C4E" w:rsidP="00CE3C4E">
            <w:pPr>
              <w:pStyle w:val="a8"/>
              <w:shd w:val="clear" w:color="auto" w:fill="FFFFFF"/>
              <w:spacing w:before="0" w:beforeAutospacing="0" w:after="0" w:afterAutospacing="0" w:line="384" w:lineRule="atLeast"/>
              <w:ind w:firstLineChars="200" w:firstLine="480"/>
              <w:rPr>
                <w:rFonts w:ascii="仿宋" w:eastAsia="仿宋" w:hAnsi="仿宋" w:cs="微软雅黑" w:hint="eastAsia"/>
                <w:b/>
                <w:sz w:val="28"/>
                <w:szCs w:val="28"/>
              </w:rPr>
            </w:pPr>
            <w:r w:rsidRPr="00CE3C4E">
              <w:rPr>
                <w:rFonts w:ascii="仿宋" w:eastAsia="仿宋" w:hAnsi="仿宋" w:cs="仿宋" w:hint="eastAsia"/>
                <w:szCs w:val="21"/>
              </w:rPr>
              <w:t>通过25</w:t>
            </w:r>
            <w:r>
              <w:rPr>
                <w:rFonts w:ascii="仿宋" w:eastAsia="仿宋" w:hAnsi="仿宋" w:cs="仿宋" w:hint="eastAsia"/>
                <w:szCs w:val="21"/>
              </w:rPr>
              <w:t>套座椅捐赠，</w:t>
            </w:r>
            <w:r w:rsidRPr="00CE3C4E">
              <w:rPr>
                <w:rFonts w:ascii="仿宋" w:eastAsia="仿宋" w:hAnsi="仿宋" w:cs="仿宋" w:hint="eastAsia"/>
                <w:szCs w:val="21"/>
              </w:rPr>
              <w:t>消除</w:t>
            </w:r>
            <w:r>
              <w:rPr>
                <w:rFonts w:ascii="仿宋" w:eastAsia="仿宋" w:hAnsi="仿宋" w:cs="仿宋" w:hint="eastAsia"/>
                <w:szCs w:val="21"/>
              </w:rPr>
              <w:t>了学校</w:t>
            </w:r>
            <w:r w:rsidRPr="00CE3C4E">
              <w:rPr>
                <w:rFonts w:ascii="仿宋" w:eastAsia="仿宋" w:hAnsi="仿宋" w:cs="仿宋" w:hint="eastAsia"/>
                <w:szCs w:val="21"/>
              </w:rPr>
              <w:t>现有高</w:t>
            </w:r>
            <w:r>
              <w:rPr>
                <w:rFonts w:ascii="仿宋" w:eastAsia="仿宋" w:hAnsi="仿宋" w:cs="仿宋" w:hint="eastAsia"/>
                <w:szCs w:val="21"/>
              </w:rPr>
              <w:t>危木质座椅带来的安全隐患，显著提升食堂空间使用效率与就餐舒适度，</w:t>
            </w:r>
            <w:r w:rsidRPr="00CE3C4E">
              <w:rPr>
                <w:rFonts w:ascii="仿宋" w:eastAsia="仿宋" w:hAnsi="仿宋" w:cs="仿宋" w:hint="eastAsia"/>
                <w:szCs w:val="21"/>
              </w:rPr>
              <w:t>项目还将培育学生自主管理意识，形成可复制的山区学校设施捐赠参考标准，从根本上优化校园餐饮环境品质。</w:t>
            </w:r>
            <w:bookmarkStart w:id="0" w:name="_GoBack"/>
            <w:bookmarkEnd w:id="0"/>
          </w:p>
        </w:tc>
      </w:tr>
      <w:tr w:rsidR="00CE3C4E" w:rsidTr="00D16F8D">
        <w:trPr>
          <w:trHeight w:val="397"/>
          <w:jc w:val="center"/>
        </w:trPr>
        <w:tc>
          <w:tcPr>
            <w:tcW w:w="9918" w:type="dxa"/>
            <w:gridSpan w:val="4"/>
            <w:shd w:val="clear" w:color="auto" w:fill="auto"/>
          </w:tcPr>
          <w:p w:rsidR="00CE3C4E" w:rsidRPr="009F1A78" w:rsidRDefault="00CE3C4E">
            <w:pPr>
              <w:pStyle w:val="a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384" w:lineRule="atLeast"/>
              <w:ind w:left="306" w:hanging="306"/>
              <w:rPr>
                <w:rFonts w:ascii="仿宋" w:eastAsia="仿宋" w:hAnsi="仿宋" w:cs="微软雅黑" w:hint="eastAsia"/>
                <w:b/>
                <w:sz w:val="28"/>
                <w:szCs w:val="28"/>
              </w:rPr>
            </w:pPr>
            <w:r w:rsidRPr="009F1A78">
              <w:rPr>
                <w:rFonts w:ascii="仿宋" w:eastAsia="仿宋" w:hAnsi="仿宋" w:cs="微软雅黑" w:hint="eastAsia"/>
                <w:b/>
                <w:sz w:val="28"/>
                <w:szCs w:val="28"/>
              </w:rPr>
              <w:t>计划与实际达成对照表</w:t>
            </w:r>
          </w:p>
        </w:tc>
      </w:tr>
      <w:tr w:rsidR="00E10CB6" w:rsidRPr="00F2136D" w:rsidTr="00BB7658">
        <w:trPr>
          <w:trHeight w:val="567"/>
          <w:jc w:val="center"/>
        </w:trPr>
        <w:tc>
          <w:tcPr>
            <w:tcW w:w="1696" w:type="dxa"/>
            <w:shd w:val="clear" w:color="auto" w:fill="auto"/>
            <w:vAlign w:val="center"/>
          </w:tcPr>
          <w:p w:rsidR="00E10CB6" w:rsidRPr="00F2136D" w:rsidRDefault="00290390" w:rsidP="00B95F07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 w:rsidRPr="00F2136D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项目内容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10CB6" w:rsidRPr="00F2136D" w:rsidRDefault="00290390" w:rsidP="00B95F07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 w:rsidRPr="00F2136D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（整个周期）计划达成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E10CB6" w:rsidRPr="00F2136D" w:rsidRDefault="00290390" w:rsidP="00B95F07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 w:rsidRPr="00F2136D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（截至末期）实际已达成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10CB6" w:rsidRPr="00F2136D" w:rsidRDefault="00290390" w:rsidP="00B95F07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 w:rsidRPr="00F2136D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完成情况</w:t>
            </w:r>
          </w:p>
        </w:tc>
      </w:tr>
      <w:tr w:rsidR="005216DA" w:rsidRPr="00F2136D" w:rsidTr="00BB7658">
        <w:trPr>
          <w:trHeight w:val="567"/>
          <w:jc w:val="center"/>
        </w:trPr>
        <w:tc>
          <w:tcPr>
            <w:tcW w:w="1696" w:type="dxa"/>
            <w:shd w:val="clear" w:color="auto" w:fill="auto"/>
            <w:vAlign w:val="center"/>
          </w:tcPr>
          <w:p w:rsidR="005216DA" w:rsidRPr="00C175BD" w:rsidRDefault="00BF0AD7" w:rsidP="005216DA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捐赠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216DA" w:rsidRPr="00C175BD" w:rsidRDefault="00BF0AD7" w:rsidP="002801D7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捐赠</w:t>
            </w:r>
            <w:r w:rsidR="002801D7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2</w:t>
            </w:r>
            <w:r w:rsidR="002801D7">
              <w:rPr>
                <w:rFonts w:ascii="仿宋" w:eastAsia="仿宋" w:hAnsi="仿宋" w:cs="仿宋"/>
                <w:kern w:val="0"/>
                <w:sz w:val="24"/>
                <w:szCs w:val="24"/>
              </w:rPr>
              <w:t>5</w:t>
            </w:r>
            <w:r w:rsidR="002801D7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套桌椅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至学校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5216DA" w:rsidRPr="00F2136D" w:rsidRDefault="002801D7" w:rsidP="00DE0979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完成</w:t>
            </w:r>
            <w:r w:rsidR="00BF0AD7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捐赠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 w:cs="仿宋"/>
                <w:kern w:val="0"/>
                <w:sz w:val="24"/>
                <w:szCs w:val="24"/>
              </w:rPr>
              <w:t>5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套桌椅</w:t>
            </w:r>
            <w:r w:rsidR="00BF0AD7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至学校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16DA" w:rsidRPr="00F2136D" w:rsidRDefault="00364C0D" w:rsidP="005216DA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已完成</w:t>
            </w:r>
          </w:p>
        </w:tc>
      </w:tr>
      <w:tr w:rsidR="00F11C1F" w:rsidTr="00D16F8D">
        <w:trPr>
          <w:trHeight w:val="397"/>
          <w:jc w:val="center"/>
        </w:trPr>
        <w:tc>
          <w:tcPr>
            <w:tcW w:w="9918" w:type="dxa"/>
            <w:gridSpan w:val="4"/>
            <w:shd w:val="clear" w:color="auto" w:fill="auto"/>
          </w:tcPr>
          <w:p w:rsidR="00F11C1F" w:rsidRPr="009F1A78" w:rsidRDefault="00F11C1F" w:rsidP="00F11C1F">
            <w:pPr>
              <w:pStyle w:val="a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384" w:lineRule="atLeast"/>
              <w:ind w:left="306" w:hanging="306"/>
              <w:rPr>
                <w:rFonts w:ascii="仿宋" w:eastAsia="仿宋" w:hAnsi="仿宋" w:cs="微软雅黑"/>
                <w:sz w:val="28"/>
                <w:szCs w:val="28"/>
              </w:rPr>
            </w:pPr>
            <w:r w:rsidRPr="009F1A78">
              <w:rPr>
                <w:rFonts w:ascii="仿宋" w:eastAsia="仿宋" w:hAnsi="仿宋" w:cs="微软雅黑" w:hint="eastAsia"/>
                <w:b/>
                <w:sz w:val="28"/>
                <w:szCs w:val="28"/>
              </w:rPr>
              <w:t>预算执行情况</w:t>
            </w:r>
          </w:p>
        </w:tc>
      </w:tr>
      <w:tr w:rsidR="00F11C1F" w:rsidTr="00D16F8D">
        <w:trPr>
          <w:trHeight w:val="397"/>
          <w:jc w:val="center"/>
        </w:trPr>
        <w:tc>
          <w:tcPr>
            <w:tcW w:w="9918" w:type="dxa"/>
            <w:gridSpan w:val="4"/>
            <w:shd w:val="clear" w:color="auto" w:fill="auto"/>
          </w:tcPr>
          <w:p w:rsidR="00F11C1F" w:rsidRPr="009F1A78" w:rsidRDefault="00DE0979" w:rsidP="005216DA">
            <w:pPr>
              <w:rPr>
                <w:rFonts w:ascii="仿宋" w:eastAsia="仿宋" w:hAnsi="仿宋" w:cs="微软雅黑"/>
                <w:sz w:val="28"/>
                <w:szCs w:val="28"/>
              </w:rPr>
            </w:pPr>
            <w:r>
              <w:rPr>
                <w:rFonts w:ascii="仿宋" w:eastAsia="仿宋" w:hAnsi="仿宋" w:cs="微软雅黑" w:hint="eastAsia"/>
                <w:sz w:val="28"/>
                <w:szCs w:val="28"/>
              </w:rPr>
              <w:t>总计</w:t>
            </w:r>
            <w:r w:rsidR="00192ADC">
              <w:rPr>
                <w:rFonts w:ascii="仿宋" w:eastAsia="仿宋" w:hAnsi="仿宋" w:cs="微软雅黑"/>
                <w:sz w:val="28"/>
                <w:szCs w:val="28"/>
              </w:rPr>
              <w:t>1</w:t>
            </w:r>
            <w:r>
              <w:rPr>
                <w:rFonts w:ascii="仿宋" w:eastAsia="仿宋" w:hAnsi="仿宋" w:cs="微软雅黑"/>
                <w:sz w:val="28"/>
                <w:szCs w:val="28"/>
              </w:rPr>
              <w:t>0000</w:t>
            </w:r>
            <w:r>
              <w:rPr>
                <w:rFonts w:ascii="仿宋" w:eastAsia="仿宋" w:hAnsi="仿宋" w:cs="微软雅黑" w:hint="eastAsia"/>
                <w:sz w:val="28"/>
                <w:szCs w:val="28"/>
              </w:rPr>
              <w:t>元，大写：</w:t>
            </w:r>
            <w:r w:rsidR="00192ADC">
              <w:rPr>
                <w:rFonts w:ascii="仿宋" w:eastAsia="仿宋" w:hAnsi="仿宋" w:cs="微软雅黑" w:hint="eastAsia"/>
                <w:sz w:val="28"/>
                <w:szCs w:val="28"/>
              </w:rPr>
              <w:t>壹</w:t>
            </w:r>
            <w:r>
              <w:rPr>
                <w:rFonts w:ascii="仿宋" w:eastAsia="仿宋" w:hAnsi="仿宋" w:cs="微软雅黑" w:hint="eastAsia"/>
                <w:sz w:val="28"/>
                <w:szCs w:val="28"/>
              </w:rPr>
              <w:t>万元整。</w:t>
            </w:r>
          </w:p>
        </w:tc>
      </w:tr>
      <w:tr w:rsidR="00F11C1F" w:rsidTr="00D16F8D">
        <w:trPr>
          <w:trHeight w:val="397"/>
          <w:jc w:val="center"/>
        </w:trPr>
        <w:tc>
          <w:tcPr>
            <w:tcW w:w="9918" w:type="dxa"/>
            <w:gridSpan w:val="4"/>
            <w:shd w:val="clear" w:color="auto" w:fill="auto"/>
          </w:tcPr>
          <w:p w:rsidR="00F11C1F" w:rsidRPr="009F1A78" w:rsidRDefault="00F11C1F" w:rsidP="00F11C1F">
            <w:pPr>
              <w:pStyle w:val="a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384" w:lineRule="atLeast"/>
              <w:ind w:left="306" w:hanging="306"/>
              <w:rPr>
                <w:rFonts w:ascii="仿宋" w:eastAsia="仿宋" w:hAnsi="仿宋" w:cs="微软雅黑"/>
                <w:sz w:val="28"/>
                <w:szCs w:val="28"/>
              </w:rPr>
            </w:pPr>
            <w:r w:rsidRPr="009F1A78">
              <w:rPr>
                <w:rFonts w:ascii="仿宋" w:eastAsia="仿宋" w:hAnsi="仿宋" w:cs="微软雅黑" w:hint="eastAsia"/>
                <w:b/>
                <w:sz w:val="28"/>
                <w:szCs w:val="28"/>
              </w:rPr>
              <w:t>项目变更情况（如有，请说明变更情况）</w:t>
            </w:r>
          </w:p>
        </w:tc>
      </w:tr>
      <w:tr w:rsidR="00F11C1F" w:rsidTr="00D16F8D">
        <w:trPr>
          <w:trHeight w:val="397"/>
          <w:jc w:val="center"/>
        </w:trPr>
        <w:tc>
          <w:tcPr>
            <w:tcW w:w="9918" w:type="dxa"/>
            <w:gridSpan w:val="4"/>
            <w:shd w:val="clear" w:color="auto" w:fill="auto"/>
          </w:tcPr>
          <w:p w:rsidR="00F11C1F" w:rsidRPr="009F1A78" w:rsidRDefault="00DE0979" w:rsidP="00F11C1F">
            <w:pPr>
              <w:rPr>
                <w:rFonts w:ascii="仿宋" w:eastAsia="仿宋" w:hAnsi="仿宋" w:cs="微软雅黑"/>
                <w:sz w:val="28"/>
                <w:szCs w:val="28"/>
              </w:rPr>
            </w:pPr>
            <w:r>
              <w:rPr>
                <w:rFonts w:ascii="仿宋" w:eastAsia="仿宋" w:hAnsi="仿宋" w:cs="微软雅黑" w:hint="eastAsia"/>
                <w:sz w:val="28"/>
                <w:szCs w:val="28"/>
              </w:rPr>
              <w:t>无</w:t>
            </w:r>
          </w:p>
        </w:tc>
      </w:tr>
      <w:tr w:rsidR="00F11C1F" w:rsidTr="00D16F8D">
        <w:trPr>
          <w:trHeight w:val="397"/>
          <w:jc w:val="center"/>
        </w:trPr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C1F" w:rsidRDefault="00F11C1F" w:rsidP="00F11C1F">
            <w:pPr>
              <w:pStyle w:val="a9"/>
              <w:numPr>
                <w:ilvl w:val="0"/>
                <w:numId w:val="4"/>
              </w:numPr>
              <w:ind w:firstLineChars="0"/>
              <w:rPr>
                <w:rFonts w:ascii="微软雅黑" w:eastAsia="微软雅黑" w:hAnsi="微软雅黑" w:cs="微软雅黑"/>
                <w:b/>
                <w:sz w:val="32"/>
                <w:szCs w:val="32"/>
              </w:rPr>
            </w:pPr>
            <w:r w:rsidRPr="009F1A78">
              <w:rPr>
                <w:rFonts w:ascii="黑体" w:eastAsia="黑体" w:hAnsi="黑体" w:cs="微软雅黑" w:hint="eastAsia"/>
                <w:b/>
                <w:sz w:val="32"/>
                <w:szCs w:val="32"/>
              </w:rPr>
              <w:t>项目经验总结</w:t>
            </w:r>
          </w:p>
        </w:tc>
      </w:tr>
      <w:tr w:rsidR="00F11C1F" w:rsidTr="00D16F8D">
        <w:trPr>
          <w:trHeight w:val="2146"/>
          <w:jc w:val="center"/>
        </w:trPr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0B" w:rsidRDefault="00E02F62" w:rsidP="00DF5F18">
            <w:pPr>
              <w:spacing w:line="600" w:lineRule="exact"/>
              <w:ind w:firstLineChars="200" w:firstLine="480"/>
              <w:rPr>
                <w:rFonts w:ascii="仿宋" w:eastAsia="仿宋" w:hAnsi="仿宋" w:cs="仿宋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（一）</w:t>
            </w:r>
            <w:r w:rsidR="00AE6C0B" w:rsidRPr="00AE6C0B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精</w:t>
            </w:r>
            <w:r w:rsidR="00AE6C0B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准识别基层真实需求是项目成功的前提</w:t>
            </w:r>
          </w:p>
          <w:p w:rsidR="00DF5F18" w:rsidRDefault="00E02F62" w:rsidP="00DF5F18">
            <w:pPr>
              <w:spacing w:line="600" w:lineRule="exact"/>
              <w:ind w:firstLineChars="200" w:firstLine="480"/>
              <w:rPr>
                <w:rFonts w:ascii="仿宋" w:eastAsia="仿宋" w:hAnsi="仿宋" w:cs="仿宋"/>
                <w:kern w:val="0"/>
                <w:sz w:val="24"/>
                <w:szCs w:val="21"/>
              </w:rPr>
            </w:pPr>
            <w:r w:rsidRPr="00E02F62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农村学校普遍面临经费紧张、基础设施老化、配套设施不完善等困境，唯有深入一线、精准摸排师生的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需求痛点，才能让公益资源得到最充分有效的利用。本项目</w:t>
            </w:r>
            <w:r w:rsidRPr="00E02F62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聚焦</w:t>
            </w:r>
            <w:proofErr w:type="gramStart"/>
            <w:r w:rsidRPr="00E02F62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赤水八</w:t>
            </w:r>
            <w:proofErr w:type="gramEnd"/>
            <w:r w:rsidRPr="00E02F62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中食堂座椅短缺、老旧设施存在安全隐患、就餐空间利用率偏低等师生日常最直接、最迫切的问题，切实解决校园生活中的实际难题，让在校</w:t>
            </w:r>
            <w:proofErr w:type="gramStart"/>
            <w:r w:rsidRPr="00E02F62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师生第</w:t>
            </w:r>
            <w:proofErr w:type="gramEnd"/>
            <w:r w:rsidRPr="00E02F62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一时间感受到实实在在的改善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。实践</w:t>
            </w:r>
            <w:r w:rsidRPr="00E02F62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证明，只有真正把需求摸透、把问题找准，才能切实提升公益项目的实施成效与受益群体满意度，从根本上避免公益资源的错配</w:t>
            </w:r>
            <w:r w:rsidR="00AE6C0B" w:rsidRPr="00AE6C0B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。</w:t>
            </w:r>
          </w:p>
          <w:p w:rsidR="00AE6C0B" w:rsidRDefault="00E02F62" w:rsidP="00DF5F18">
            <w:pPr>
              <w:spacing w:line="600" w:lineRule="exact"/>
              <w:ind w:firstLineChars="200" w:firstLine="480"/>
              <w:rPr>
                <w:rFonts w:ascii="仿宋" w:eastAsia="仿宋" w:hAnsi="仿宋" w:cs="仿宋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（二）</w:t>
            </w:r>
            <w:r w:rsidR="00AE6C0B" w:rsidRPr="00AE6C0B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安全优先与实用导向是物资捐赠的核心原则</w:t>
            </w:r>
          </w:p>
          <w:p w:rsidR="00AE6C0B" w:rsidRDefault="00AE6C0B" w:rsidP="00DF5F18">
            <w:pPr>
              <w:spacing w:line="600" w:lineRule="exact"/>
              <w:ind w:firstLineChars="200" w:firstLine="480"/>
              <w:rPr>
                <w:rFonts w:ascii="仿宋" w:eastAsia="仿宋" w:hAnsi="仿宋" w:cs="仿宋"/>
                <w:kern w:val="0"/>
                <w:sz w:val="24"/>
                <w:szCs w:val="21"/>
              </w:rPr>
            </w:pPr>
            <w:r w:rsidRPr="00AE6C0B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校园公益项目直接关系学生健康与安全，必须把合</w:t>
            </w:r>
            <w:proofErr w:type="gramStart"/>
            <w:r w:rsidRPr="00AE6C0B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规</w:t>
            </w:r>
            <w:proofErr w:type="gramEnd"/>
            <w:r w:rsidRPr="00AE6C0B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、安全、耐用放在首位。本项目在座椅采购中严格遵循国家标准，优先选用钢木可调结构、防滑稳固、圆角防护、</w:t>
            </w:r>
            <w:proofErr w:type="gramStart"/>
            <w:r w:rsidRPr="00AE6C0B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耐潮防腐</w:t>
            </w:r>
            <w:proofErr w:type="gramEnd"/>
            <w:r w:rsidRPr="00AE6C0B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的材质，既符合青少年人体工学要求，又适配食堂潮湿、高频使用的环境特点，从源头降低安全风险、</w:t>
            </w:r>
            <w:r w:rsidRPr="00AE6C0B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lastRenderedPageBreak/>
              <w:t>延长使用寿命。同时兼顾空间效率与维护成本，选用易清</w:t>
            </w:r>
            <w:r w:rsidR="00E02F62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洁、低损耗的设计，有效减轻学校后期管理压力。这一经验表明，校园</w:t>
            </w:r>
            <w:r w:rsidRPr="00AE6C0B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捐赠要</w:t>
            </w:r>
            <w:r w:rsidR="00E02F62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更加</w:t>
            </w:r>
            <w:r w:rsidRPr="00AE6C0B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重视安全性、耐用性与长期实用性，才能实现一次投入、长期受益。</w:t>
            </w:r>
          </w:p>
          <w:p w:rsidR="00AE6C0B" w:rsidRDefault="00E02F62" w:rsidP="00DF5F18">
            <w:pPr>
              <w:spacing w:line="600" w:lineRule="exact"/>
              <w:ind w:firstLineChars="200" w:firstLine="480"/>
              <w:rPr>
                <w:rFonts w:ascii="仿宋" w:eastAsia="仿宋" w:hAnsi="仿宋" w:cs="仿宋"/>
                <w:kern w:val="0"/>
                <w:sz w:val="24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（三）</w:t>
            </w:r>
            <w:r w:rsidR="00AE6C0B" w:rsidRPr="00AE6C0B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高效协同的执行机制是项目推进的关键</w:t>
            </w:r>
          </w:p>
          <w:p w:rsidR="00AE6C0B" w:rsidRPr="00DF5F18" w:rsidRDefault="00E02F62" w:rsidP="00E02F62">
            <w:pPr>
              <w:spacing w:line="600" w:lineRule="exact"/>
              <w:ind w:firstLineChars="200" w:firstLine="480"/>
              <w:rPr>
                <w:rFonts w:ascii="仿宋" w:eastAsia="仿宋" w:hAnsi="仿宋" w:cs="仿宋"/>
                <w:kern w:val="0"/>
                <w:sz w:val="24"/>
                <w:szCs w:val="21"/>
              </w:rPr>
            </w:pPr>
            <w:r w:rsidRPr="00E02F62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高效协同的执行机制是项目推进的关键。基金会与学校建立常态化沟通机制，明确分工、互补发力：学校统筹场地协调、现场保障与后期管护，基金会负责资金监管、质量把控与流程规范。轻量化、标准化的操作流程大幅降低了沟通与执行成本，印证了“简单、清晰、可落地”是</w:t>
            </w:r>
            <w:proofErr w:type="gramStart"/>
            <w:r w:rsidRPr="00E02F62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基层公益</w:t>
            </w:r>
            <w:proofErr w:type="gramEnd"/>
            <w:r w:rsidRPr="00E02F62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最适用的执行逻辑。</w:t>
            </w:r>
          </w:p>
        </w:tc>
      </w:tr>
      <w:tr w:rsidR="00F11C1F" w:rsidTr="00D16F8D">
        <w:trPr>
          <w:trHeight w:val="397"/>
          <w:jc w:val="center"/>
        </w:trPr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C1F" w:rsidRDefault="00F11C1F" w:rsidP="00F11C1F">
            <w:pPr>
              <w:pStyle w:val="a9"/>
              <w:numPr>
                <w:ilvl w:val="0"/>
                <w:numId w:val="4"/>
              </w:numPr>
              <w:ind w:firstLineChars="0"/>
              <w:rPr>
                <w:rFonts w:ascii="微软雅黑" w:eastAsia="微软雅黑" w:hAnsi="微软雅黑" w:cs="微软雅黑"/>
                <w:b/>
                <w:sz w:val="32"/>
                <w:szCs w:val="32"/>
              </w:rPr>
            </w:pPr>
            <w:r w:rsidRPr="009F1A78">
              <w:rPr>
                <w:rFonts w:ascii="黑体" w:eastAsia="黑体" w:hAnsi="黑体" w:cs="微软雅黑" w:hint="eastAsia"/>
                <w:b/>
                <w:sz w:val="32"/>
                <w:szCs w:val="32"/>
              </w:rPr>
              <w:lastRenderedPageBreak/>
              <w:t>项目的可持续性</w:t>
            </w:r>
            <w:r w:rsidR="00B95F07">
              <w:rPr>
                <w:rFonts w:ascii="黑体" w:eastAsia="黑体" w:hAnsi="黑体" w:cs="微软雅黑" w:hint="eastAsia"/>
                <w:b/>
                <w:sz w:val="32"/>
                <w:szCs w:val="32"/>
              </w:rPr>
              <w:t>与创新性</w:t>
            </w:r>
          </w:p>
        </w:tc>
      </w:tr>
      <w:tr w:rsidR="00F11C1F" w:rsidTr="002F7F60">
        <w:trPr>
          <w:trHeight w:val="4707"/>
          <w:jc w:val="center"/>
        </w:trPr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F60" w:rsidRPr="00A1502A" w:rsidRDefault="00AE6C0B" w:rsidP="00AE6C0B">
            <w:pPr>
              <w:spacing w:line="600" w:lineRule="exact"/>
              <w:ind w:firstLineChars="200" w:firstLine="480"/>
              <w:rPr>
                <w:rFonts w:ascii="仿宋" w:eastAsia="仿宋" w:hAnsi="仿宋" w:cs="仿宋"/>
                <w:kern w:val="0"/>
                <w:sz w:val="24"/>
                <w:szCs w:val="21"/>
              </w:rPr>
            </w:pPr>
            <w:r w:rsidRPr="00AE6C0B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本项目兼顾长效可持续性与实践创新性，实现公益价值的深度延伸。可持续性上，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捐赠的桌椅</w:t>
            </w:r>
            <w:r w:rsidRPr="00AE6C0B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选用适配食堂潮湿高频使用环境的钢木耐用材质，降低后期维护成本，交付后依托学校现有后勤体系建立自主管护机制，同时形成小额资助、快速落地的乡村学校设施升级路径，可在同类山区学校广泛复制推广。创新性上，突破传统单纯物资捐赠局限，将安全标准、人体工学与人文关怀融入设计，采用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精准捐赠</w:t>
            </w:r>
            <w:r w:rsidRPr="00AE6C0B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模式直击核心，</w:t>
            </w:r>
            <w:proofErr w:type="gramStart"/>
            <w:r w:rsidRPr="00AE6C0B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构建全</w:t>
            </w:r>
            <w:proofErr w:type="gramEnd"/>
            <w:r w:rsidRPr="00AE6C0B">
              <w:rPr>
                <w:rFonts w:ascii="仿宋" w:eastAsia="仿宋" w:hAnsi="仿宋" w:cs="仿宋" w:hint="eastAsia"/>
                <w:kern w:val="0"/>
                <w:sz w:val="24"/>
                <w:szCs w:val="21"/>
              </w:rPr>
              <w:t>流程标准化执行体系，兼顾硬件改善与学生公共空间管理意识培育，以小投入实现大效益，为乡村教育公益提供了可借鉴的实践范例。</w:t>
            </w:r>
          </w:p>
        </w:tc>
      </w:tr>
    </w:tbl>
    <w:p w:rsidR="00E10CB6" w:rsidRPr="00665F20" w:rsidRDefault="00E10CB6">
      <w:pPr>
        <w:rPr>
          <w:rFonts w:ascii="微软雅黑" w:eastAsia="微软雅黑" w:hAnsi="微软雅黑" w:cs="微软雅黑"/>
          <w:b/>
          <w:sz w:val="28"/>
          <w:szCs w:val="28"/>
        </w:rPr>
      </w:pPr>
    </w:p>
    <w:sectPr w:rsidR="00E10CB6" w:rsidRPr="00665F20" w:rsidSect="00D16F8D">
      <w:headerReference w:type="default" r:id="rId10"/>
      <w:footerReference w:type="default" r:id="rId11"/>
      <w:pgSz w:w="11906" w:h="16838"/>
      <w:pgMar w:top="1440" w:right="1080" w:bottom="1440" w:left="1080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15E" w:rsidRDefault="0004715E">
      <w:r>
        <w:separator/>
      </w:r>
    </w:p>
  </w:endnote>
  <w:endnote w:type="continuationSeparator" w:id="0">
    <w:p w:rsidR="0004715E" w:rsidRDefault="00047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CB6" w:rsidRDefault="00E10CB6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CB6" w:rsidRPr="00D16F8D" w:rsidRDefault="0004715E" w:rsidP="00D16F8D">
    <w:pPr>
      <w:pStyle w:val="a5"/>
      <w:wordWrap w:val="0"/>
      <w:jc w:val="right"/>
      <w:rPr>
        <w:rFonts w:ascii="宋体" w:eastAsia="宋体" w:hAnsi="宋体"/>
        <w:b/>
        <w:sz w:val="21"/>
        <w:szCs w:val="28"/>
      </w:rPr>
    </w:pPr>
    <w:sdt>
      <w:sdtPr>
        <w:id w:val="-388346816"/>
        <w:docPartObj>
          <w:docPartGallery w:val="Page Numbers (Bottom of Page)"/>
          <w:docPartUnique/>
        </w:docPartObj>
      </w:sdtPr>
      <w:sdtEndPr>
        <w:rPr>
          <w:rFonts w:ascii="宋体" w:eastAsia="宋体" w:hAnsi="宋体"/>
          <w:b/>
          <w:sz w:val="21"/>
          <w:szCs w:val="28"/>
        </w:rPr>
      </w:sdtEndPr>
      <w:sdtContent>
        <w:r w:rsidR="00D16F8D" w:rsidRPr="00D16F8D">
          <w:rPr>
            <w:rFonts w:ascii="宋体" w:eastAsia="宋体" w:hAnsi="宋体"/>
            <w:b/>
            <w:sz w:val="21"/>
            <w:szCs w:val="28"/>
          </w:rPr>
          <w:fldChar w:fldCharType="begin"/>
        </w:r>
        <w:r w:rsidR="00D16F8D" w:rsidRPr="00D16F8D">
          <w:rPr>
            <w:rFonts w:ascii="宋体" w:eastAsia="宋体" w:hAnsi="宋体"/>
            <w:b/>
            <w:sz w:val="21"/>
            <w:szCs w:val="28"/>
          </w:rPr>
          <w:instrText>PAGE   \* MERGEFORMAT</w:instrText>
        </w:r>
        <w:r w:rsidR="00D16F8D" w:rsidRPr="00D16F8D">
          <w:rPr>
            <w:rFonts w:ascii="宋体" w:eastAsia="宋体" w:hAnsi="宋体"/>
            <w:b/>
            <w:sz w:val="21"/>
            <w:szCs w:val="28"/>
          </w:rPr>
          <w:fldChar w:fldCharType="separate"/>
        </w:r>
        <w:r w:rsidR="00CE3C4E" w:rsidRPr="00CE3C4E">
          <w:rPr>
            <w:rFonts w:ascii="宋体" w:eastAsia="宋体" w:hAnsi="宋体"/>
            <w:b/>
            <w:noProof/>
            <w:sz w:val="21"/>
            <w:szCs w:val="28"/>
            <w:lang w:val="zh-CN"/>
          </w:rPr>
          <w:t>-</w:t>
        </w:r>
        <w:r w:rsidR="00CE3C4E">
          <w:rPr>
            <w:rFonts w:ascii="宋体" w:eastAsia="宋体" w:hAnsi="宋体"/>
            <w:b/>
            <w:noProof/>
            <w:sz w:val="21"/>
            <w:szCs w:val="28"/>
          </w:rPr>
          <w:t xml:space="preserve"> 3 -</w:t>
        </w:r>
        <w:r w:rsidR="00D16F8D" w:rsidRPr="00D16F8D">
          <w:rPr>
            <w:rFonts w:ascii="宋体" w:eastAsia="宋体" w:hAnsi="宋体"/>
            <w:b/>
            <w:sz w:val="21"/>
            <w:szCs w:val="28"/>
          </w:rPr>
          <w:fldChar w:fldCharType="end"/>
        </w:r>
      </w:sdtContent>
    </w:sdt>
    <w:r w:rsidR="00D16F8D" w:rsidRPr="00D16F8D">
      <w:rPr>
        <w:rFonts w:ascii="宋体" w:eastAsia="宋体" w:hAnsi="宋体"/>
        <w:b/>
        <w:sz w:val="21"/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15E" w:rsidRDefault="0004715E">
      <w:r>
        <w:separator/>
      </w:r>
    </w:p>
  </w:footnote>
  <w:footnote w:type="continuationSeparator" w:id="0">
    <w:p w:rsidR="0004715E" w:rsidRDefault="00047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CB6" w:rsidRDefault="00E10CB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C3804"/>
    <w:multiLevelType w:val="multilevel"/>
    <w:tmpl w:val="B8008CFC"/>
    <w:lvl w:ilvl="0">
      <w:start w:val="1"/>
      <w:numFmt w:val="chineseCountingThousand"/>
      <w:lvlText w:val="%1、"/>
      <w:lvlJc w:val="left"/>
      <w:pPr>
        <w:ind w:left="420" w:hanging="420"/>
      </w:pPr>
      <w:rPr>
        <w:rFonts w:ascii="黑体" w:eastAsia="黑体" w:hAnsi="黑体" w:hint="eastAsia"/>
        <w:b/>
        <w:bCs/>
        <w:spacing w:val="0"/>
        <w:sz w:val="32"/>
        <w:szCs w:val="32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B4B25A6"/>
    <w:multiLevelType w:val="multilevel"/>
    <w:tmpl w:val="2B4B25A6"/>
    <w:lvl w:ilvl="0">
      <w:start w:val="1"/>
      <w:numFmt w:val="chineseCountingThousand"/>
      <w:lvlText w:val="%1、"/>
      <w:lvlJc w:val="left"/>
      <w:pPr>
        <w:ind w:left="420" w:hanging="420"/>
      </w:pPr>
      <w:rPr>
        <w:rFonts w:hint="eastAsia"/>
        <w:b/>
        <w:bCs/>
        <w:spacing w:val="0"/>
        <w:sz w:val="32"/>
        <w:szCs w:val="32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8740FFE"/>
    <w:multiLevelType w:val="multilevel"/>
    <w:tmpl w:val="58740FFE"/>
    <w:lvl w:ilvl="0">
      <w:start w:val="1"/>
      <w:numFmt w:val="decimal"/>
      <w:lvlText w:val="%1、"/>
      <w:lvlJc w:val="left"/>
      <w:pPr>
        <w:ind w:left="3839" w:hanging="720"/>
      </w:pPr>
      <w:rPr>
        <w:rFonts w:hint="default"/>
        <w:b/>
        <w:bCs/>
        <w:sz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C196728"/>
    <w:multiLevelType w:val="multilevel"/>
    <w:tmpl w:val="5C196728"/>
    <w:lvl w:ilvl="0">
      <w:start w:val="1"/>
      <w:numFmt w:val="decimal"/>
      <w:lvlText w:val="%1、"/>
      <w:lvlJc w:val="left"/>
      <w:pPr>
        <w:ind w:left="862" w:hanging="720"/>
      </w:pPr>
      <w:rPr>
        <w:rFonts w:ascii="微软雅黑" w:eastAsia="微软雅黑" w:hAnsi="微软雅黑" w:hint="default"/>
        <w:b/>
        <w:bCs/>
        <w:sz w:val="21"/>
      </w:rPr>
    </w:lvl>
    <w:lvl w:ilvl="1">
      <w:start w:val="1"/>
      <w:numFmt w:val="lowerLetter"/>
      <w:lvlText w:val="%2)"/>
      <w:lvlJc w:val="left"/>
      <w:pPr>
        <w:ind w:left="982" w:hanging="420"/>
      </w:pPr>
    </w:lvl>
    <w:lvl w:ilvl="2">
      <w:start w:val="1"/>
      <w:numFmt w:val="lowerRoman"/>
      <w:lvlText w:val="%3."/>
      <w:lvlJc w:val="right"/>
      <w:pPr>
        <w:ind w:left="1402" w:hanging="420"/>
      </w:pPr>
    </w:lvl>
    <w:lvl w:ilvl="3">
      <w:start w:val="1"/>
      <w:numFmt w:val="decimal"/>
      <w:lvlText w:val="%4."/>
      <w:lvlJc w:val="left"/>
      <w:pPr>
        <w:ind w:left="1822" w:hanging="420"/>
      </w:pPr>
    </w:lvl>
    <w:lvl w:ilvl="4">
      <w:start w:val="1"/>
      <w:numFmt w:val="lowerLetter"/>
      <w:lvlText w:val="%5)"/>
      <w:lvlJc w:val="left"/>
      <w:pPr>
        <w:ind w:left="2242" w:hanging="420"/>
      </w:pPr>
    </w:lvl>
    <w:lvl w:ilvl="5">
      <w:start w:val="1"/>
      <w:numFmt w:val="lowerRoman"/>
      <w:lvlText w:val="%6."/>
      <w:lvlJc w:val="right"/>
      <w:pPr>
        <w:ind w:left="2662" w:hanging="420"/>
      </w:pPr>
    </w:lvl>
    <w:lvl w:ilvl="6">
      <w:start w:val="1"/>
      <w:numFmt w:val="decimal"/>
      <w:lvlText w:val="%7."/>
      <w:lvlJc w:val="left"/>
      <w:pPr>
        <w:ind w:left="3082" w:hanging="420"/>
      </w:pPr>
    </w:lvl>
    <w:lvl w:ilvl="7">
      <w:start w:val="1"/>
      <w:numFmt w:val="lowerLetter"/>
      <w:lvlText w:val="%8)"/>
      <w:lvlJc w:val="left"/>
      <w:pPr>
        <w:ind w:left="3502" w:hanging="420"/>
      </w:pPr>
    </w:lvl>
    <w:lvl w:ilvl="8">
      <w:start w:val="1"/>
      <w:numFmt w:val="lowerRoman"/>
      <w:lvlText w:val="%9."/>
      <w:lvlJc w:val="right"/>
      <w:pPr>
        <w:ind w:left="3922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50C"/>
    <w:rsid w:val="00021F0D"/>
    <w:rsid w:val="0004715E"/>
    <w:rsid w:val="000548E1"/>
    <w:rsid w:val="00073CB3"/>
    <w:rsid w:val="00080D10"/>
    <w:rsid w:val="00097128"/>
    <w:rsid w:val="000A25A4"/>
    <w:rsid w:val="000E7E8E"/>
    <w:rsid w:val="00106139"/>
    <w:rsid w:val="001241D1"/>
    <w:rsid w:val="001406D4"/>
    <w:rsid w:val="001411F2"/>
    <w:rsid w:val="00151FF0"/>
    <w:rsid w:val="001714CC"/>
    <w:rsid w:val="00172A27"/>
    <w:rsid w:val="00186E24"/>
    <w:rsid w:val="00192ADC"/>
    <w:rsid w:val="00195404"/>
    <w:rsid w:val="001A75BF"/>
    <w:rsid w:val="001B79D1"/>
    <w:rsid w:val="001C52CE"/>
    <w:rsid w:val="001D7A09"/>
    <w:rsid w:val="001E13B1"/>
    <w:rsid w:val="0020328A"/>
    <w:rsid w:val="00213202"/>
    <w:rsid w:val="00230E78"/>
    <w:rsid w:val="00232E15"/>
    <w:rsid w:val="002463D5"/>
    <w:rsid w:val="002752E3"/>
    <w:rsid w:val="002801D7"/>
    <w:rsid w:val="00290390"/>
    <w:rsid w:val="002A308B"/>
    <w:rsid w:val="002B57A0"/>
    <w:rsid w:val="002F46A6"/>
    <w:rsid w:val="002F4FC2"/>
    <w:rsid w:val="002F4FDA"/>
    <w:rsid w:val="002F7F60"/>
    <w:rsid w:val="00307644"/>
    <w:rsid w:val="003110C6"/>
    <w:rsid w:val="00364C0D"/>
    <w:rsid w:val="003A3D2F"/>
    <w:rsid w:val="003D663B"/>
    <w:rsid w:val="003D7505"/>
    <w:rsid w:val="00403812"/>
    <w:rsid w:val="00441F51"/>
    <w:rsid w:val="00447A78"/>
    <w:rsid w:val="004C4CF6"/>
    <w:rsid w:val="004E2CB6"/>
    <w:rsid w:val="0050161A"/>
    <w:rsid w:val="00510C84"/>
    <w:rsid w:val="00511591"/>
    <w:rsid w:val="005216DA"/>
    <w:rsid w:val="005469EF"/>
    <w:rsid w:val="005773C1"/>
    <w:rsid w:val="00581088"/>
    <w:rsid w:val="005A2F72"/>
    <w:rsid w:val="005E4E51"/>
    <w:rsid w:val="0060735F"/>
    <w:rsid w:val="006104E6"/>
    <w:rsid w:val="006138E4"/>
    <w:rsid w:val="00621748"/>
    <w:rsid w:val="0062256D"/>
    <w:rsid w:val="00634C07"/>
    <w:rsid w:val="00665F20"/>
    <w:rsid w:val="00681132"/>
    <w:rsid w:val="00694268"/>
    <w:rsid w:val="00694C9E"/>
    <w:rsid w:val="006B7358"/>
    <w:rsid w:val="006F784C"/>
    <w:rsid w:val="00705B4A"/>
    <w:rsid w:val="00720797"/>
    <w:rsid w:val="0074589A"/>
    <w:rsid w:val="007B1C29"/>
    <w:rsid w:val="007F0BAE"/>
    <w:rsid w:val="00833311"/>
    <w:rsid w:val="008649EF"/>
    <w:rsid w:val="008756C2"/>
    <w:rsid w:val="00884D4E"/>
    <w:rsid w:val="00893218"/>
    <w:rsid w:val="008A12FB"/>
    <w:rsid w:val="008A5C1C"/>
    <w:rsid w:val="008C126A"/>
    <w:rsid w:val="008E44B9"/>
    <w:rsid w:val="00902119"/>
    <w:rsid w:val="00912D0A"/>
    <w:rsid w:val="00934B74"/>
    <w:rsid w:val="0094069E"/>
    <w:rsid w:val="00946320"/>
    <w:rsid w:val="009547A8"/>
    <w:rsid w:val="00970431"/>
    <w:rsid w:val="009738E1"/>
    <w:rsid w:val="009820B3"/>
    <w:rsid w:val="009A69AC"/>
    <w:rsid w:val="009B53B6"/>
    <w:rsid w:val="009C1864"/>
    <w:rsid w:val="009F1A78"/>
    <w:rsid w:val="009F7A4B"/>
    <w:rsid w:val="00A1502A"/>
    <w:rsid w:val="00A22BB8"/>
    <w:rsid w:val="00A46862"/>
    <w:rsid w:val="00A513FD"/>
    <w:rsid w:val="00A6045C"/>
    <w:rsid w:val="00A82783"/>
    <w:rsid w:val="00AA6671"/>
    <w:rsid w:val="00AA74CC"/>
    <w:rsid w:val="00AB363D"/>
    <w:rsid w:val="00AB555D"/>
    <w:rsid w:val="00AD34F2"/>
    <w:rsid w:val="00AE6C0B"/>
    <w:rsid w:val="00AE7C2C"/>
    <w:rsid w:val="00AF5F8F"/>
    <w:rsid w:val="00B01D47"/>
    <w:rsid w:val="00B560B5"/>
    <w:rsid w:val="00B6025D"/>
    <w:rsid w:val="00B82329"/>
    <w:rsid w:val="00B835B7"/>
    <w:rsid w:val="00B95F07"/>
    <w:rsid w:val="00BB7658"/>
    <w:rsid w:val="00BF0AD7"/>
    <w:rsid w:val="00C008FF"/>
    <w:rsid w:val="00C02798"/>
    <w:rsid w:val="00C11C14"/>
    <w:rsid w:val="00C175BD"/>
    <w:rsid w:val="00C31970"/>
    <w:rsid w:val="00C46E12"/>
    <w:rsid w:val="00C51938"/>
    <w:rsid w:val="00C900F4"/>
    <w:rsid w:val="00C91782"/>
    <w:rsid w:val="00CB11C0"/>
    <w:rsid w:val="00CB6EA4"/>
    <w:rsid w:val="00CD62E7"/>
    <w:rsid w:val="00CE3C4E"/>
    <w:rsid w:val="00CE50C8"/>
    <w:rsid w:val="00D01253"/>
    <w:rsid w:val="00D16F8D"/>
    <w:rsid w:val="00DC6D98"/>
    <w:rsid w:val="00DE0979"/>
    <w:rsid w:val="00DF276C"/>
    <w:rsid w:val="00DF5F18"/>
    <w:rsid w:val="00E02F62"/>
    <w:rsid w:val="00E10CB6"/>
    <w:rsid w:val="00E634D0"/>
    <w:rsid w:val="00EB7C2E"/>
    <w:rsid w:val="00EC6CA2"/>
    <w:rsid w:val="00ED5220"/>
    <w:rsid w:val="00ED7C75"/>
    <w:rsid w:val="00EE42F7"/>
    <w:rsid w:val="00EF266E"/>
    <w:rsid w:val="00F11C1F"/>
    <w:rsid w:val="00F2136D"/>
    <w:rsid w:val="00F42B21"/>
    <w:rsid w:val="00FA22C9"/>
    <w:rsid w:val="00FD44C9"/>
    <w:rsid w:val="00FE7E3A"/>
    <w:rsid w:val="03DE59AF"/>
    <w:rsid w:val="0E2F4BD8"/>
    <w:rsid w:val="0F347E27"/>
    <w:rsid w:val="0F535347"/>
    <w:rsid w:val="2328460D"/>
    <w:rsid w:val="26F70D62"/>
    <w:rsid w:val="30563B72"/>
    <w:rsid w:val="40F024C7"/>
    <w:rsid w:val="45395F92"/>
    <w:rsid w:val="4D064A1B"/>
    <w:rsid w:val="52486618"/>
    <w:rsid w:val="55B22888"/>
    <w:rsid w:val="562602B3"/>
    <w:rsid w:val="5EE90E8F"/>
    <w:rsid w:val="71B83712"/>
    <w:rsid w:val="7205497F"/>
    <w:rsid w:val="728A5B73"/>
    <w:rsid w:val="7FF6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DACF068"/>
  <w15:docId w15:val="{01B580A8-2BCD-4A5B-B67F-947A24F4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  <w:style w:type="character" w:customStyle="1" w:styleId="a6">
    <w:name w:val="页脚 字符"/>
    <w:basedOn w:val="a0"/>
    <w:link w:val="a5"/>
    <w:uiPriority w:val="99"/>
    <w:rsid w:val="00D16F8D"/>
    <w:rPr>
      <w:rFonts w:asciiTheme="minorHAnsi" w:eastAsiaTheme="minorEastAsia" w:hAnsiTheme="minorHAnsi" w:cstheme="minorBidi"/>
      <w:kern w:val="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8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1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06A27A-B54A-4CD5-A7F0-21B47BF97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4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黄晓彬</cp:lastModifiedBy>
  <cp:revision>54</cp:revision>
  <cp:lastPrinted>2021-05-12T01:44:00Z</cp:lastPrinted>
  <dcterms:created xsi:type="dcterms:W3CDTF">2021-03-01T05:59:00Z</dcterms:created>
  <dcterms:modified xsi:type="dcterms:W3CDTF">2026-05-13T10:18:00Z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  <property fmtid="{D5CDD505-2E9C-101B-9397-08002B2CF9AE}" pid="3" name="ICV">
    <vt:lpwstr>181229518ABC4BB997F59A6691EEA21F</vt:lpwstr>
  </property>
</Properties>
</file>